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29FBD" w14:textId="71CF9C02" w:rsidR="00822CCD" w:rsidRPr="00ED06B2" w:rsidRDefault="000E2643" w:rsidP="00AC6955">
      <w:pPr>
        <w:pStyle w:val="Nagwek1"/>
        <w:rPr>
          <w:rFonts w:asciiTheme="minorHAnsi" w:eastAsiaTheme="minorHAnsi" w:hAnsiTheme="minorHAnsi" w:cstheme="minorBidi"/>
          <w:sz w:val="22"/>
          <w:szCs w:val="22"/>
        </w:rPr>
      </w:pPr>
      <w:r w:rsidRPr="00B2196C">
        <w:rPr>
          <w:rFonts w:eastAsia="Calibri"/>
        </w:rPr>
        <w:t>PROŚBA O OSZACOWANIE WARTOŚCI ZAMÓWIENIA</w:t>
      </w:r>
      <w:r w:rsidR="00336543">
        <w:rPr>
          <w:rFonts w:eastAsia="Calibri"/>
        </w:rPr>
        <w:t xml:space="preserve"> </w:t>
      </w:r>
      <w:r w:rsidR="00D426F7">
        <w:rPr>
          <w:rFonts w:eastAsia="Calibri"/>
        </w:rPr>
        <w:br/>
      </w:r>
      <w:r w:rsidR="00336543">
        <w:rPr>
          <w:rFonts w:eastAsia="Calibri"/>
        </w:rPr>
        <w:t xml:space="preserve">PN. USŁUGA </w:t>
      </w:r>
      <w:r w:rsidR="00983886">
        <w:rPr>
          <w:rFonts w:eastAsia="Calibri"/>
        </w:rPr>
        <w:t>GRAFICZNA</w:t>
      </w:r>
      <w:r w:rsidR="00336543">
        <w:rPr>
          <w:rFonts w:eastAsia="Calibri"/>
        </w:rPr>
        <w:t xml:space="preserve"> DOTYCZĄCA DOSTĘPNOŚCI ZWIĄZANA Z</w:t>
      </w:r>
      <w:r w:rsidR="00983886">
        <w:rPr>
          <w:rFonts w:eastAsia="Calibri"/>
        </w:rPr>
        <w:t> </w:t>
      </w:r>
      <w:r w:rsidR="00336543">
        <w:rPr>
          <w:rFonts w:eastAsia="Calibri"/>
        </w:rPr>
        <w:t>DIGITALIZACJĄ I UDOSTĘPNIANIEM MUZEALIÓW</w:t>
      </w:r>
      <w:r w:rsidR="00AC6955">
        <w:rPr>
          <w:rFonts w:eastAsia="Calibri"/>
        </w:rPr>
        <w:t xml:space="preserve"> </w:t>
      </w:r>
      <w:r w:rsidR="00AC6955">
        <w:rPr>
          <w:rFonts w:eastAsia="Calibri"/>
        </w:rPr>
        <w:br/>
      </w:r>
      <w:bookmarkStart w:id="0" w:name="_Hlk219714351"/>
      <w:r w:rsidR="00822CCD" w:rsidRPr="00822CCD">
        <w:t>w ramach projektu Cyfrowe udostępnienie zasobów Muzeum Sztuki w</w:t>
      </w:r>
      <w:r w:rsidR="00AC6955">
        <w:t> </w:t>
      </w:r>
      <w:r w:rsidR="00822CCD" w:rsidRPr="00822CCD">
        <w:t xml:space="preserve">Łodzi </w:t>
      </w:r>
      <w:r w:rsidR="000B216C">
        <w:t>–</w:t>
      </w:r>
      <w:r w:rsidR="00822CCD" w:rsidRPr="00822CCD">
        <w:t xml:space="preserve"> kontynuacja, współfinansowanego ze środków Europejskiego Funduszu Rozwoju Regionalnego, w ramach działania FERC.02.03 Cyfrowa dostępność i ponowne wykorzystanie informacji.</w:t>
      </w:r>
      <w:bookmarkEnd w:id="0"/>
    </w:p>
    <w:p w14:paraId="0B5EAD96" w14:textId="77777777" w:rsidR="000E2643" w:rsidRPr="00B2196C" w:rsidRDefault="000E2643" w:rsidP="00D426F7">
      <w:pPr>
        <w:pStyle w:val="Nagwek2"/>
        <w:spacing w:before="36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>Zamawiający:</w:t>
      </w:r>
    </w:p>
    <w:p w14:paraId="4A3605E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Nazwa: Muzeum Sztuki w Łodzi</w:t>
      </w:r>
    </w:p>
    <w:p w14:paraId="158DEB94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Adres: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90-734 Łódź ul. Więckowskiego 36</w:t>
      </w:r>
    </w:p>
    <w:p w14:paraId="00935321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Telefon: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42 633 97 90</w:t>
      </w:r>
    </w:p>
    <w:p w14:paraId="2EE8BB9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Regon: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000 277 500</w:t>
      </w:r>
    </w:p>
    <w:p w14:paraId="31720001" w14:textId="77777777" w:rsidR="000E2643" w:rsidRPr="00B2196C" w:rsidRDefault="000E2643" w:rsidP="00336543">
      <w:pPr>
        <w:spacing w:after="24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NIP: 724 10 00 146</w:t>
      </w:r>
    </w:p>
    <w:p w14:paraId="7D76EB68" w14:textId="77777777" w:rsidR="000E2643" w:rsidRPr="00B2196C" w:rsidRDefault="000E2643" w:rsidP="00336543">
      <w:pPr>
        <w:pStyle w:val="Nagwek2"/>
        <w:rPr>
          <w:rFonts w:eastAsia="Calibri"/>
          <w:lang w:eastAsia="en-US"/>
        </w:rPr>
      </w:pPr>
      <w:r w:rsidRPr="00B2196C">
        <w:rPr>
          <w:rFonts w:eastAsia="Calibri"/>
          <w:bCs/>
          <w:lang w:eastAsia="en-US"/>
        </w:rPr>
        <w:t>Przedmiot</w:t>
      </w:r>
      <w:r w:rsidRPr="00B2196C">
        <w:rPr>
          <w:rFonts w:eastAsia="Calibri"/>
          <w:lang w:eastAsia="en-US"/>
        </w:rPr>
        <w:t xml:space="preserve"> oszacowania</w:t>
      </w:r>
    </w:p>
    <w:p w14:paraId="5631F073" w14:textId="7D6F46D4" w:rsidR="000E2643" w:rsidRPr="0017164E" w:rsidRDefault="000E2643" w:rsidP="00336543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 xml:space="preserve">W związku z koniecznością oszacowania wartości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przyszłego zamówienia</w:t>
      </w:r>
      <w:r w:rsidRPr="00B2196C">
        <w:rPr>
          <w:rFonts w:ascii="Calibri Light" w:eastAsia="Calibri" w:hAnsi="Calibri Light" w:cs="Calibri Light"/>
          <w:sz w:val="20"/>
          <w:szCs w:val="20"/>
        </w:rPr>
        <w:t>, Zamawiający zwraca się z prośbą o</w:t>
      </w:r>
      <w:r>
        <w:rPr>
          <w:rFonts w:ascii="Calibri Light" w:eastAsia="Calibri" w:hAnsi="Calibri Light" w:cs="Calibri Light"/>
          <w:sz w:val="20"/>
          <w:szCs w:val="20"/>
        </w:rPr>
        <w:t> 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dokonanie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szacunkowej wyceny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 realizacji zamówienia</w:t>
      </w:r>
      <w:r w:rsidR="0017164E">
        <w:rPr>
          <w:rFonts w:ascii="Calibri Light" w:eastAsia="Calibri" w:hAnsi="Calibri Light" w:cs="Calibri Light"/>
          <w:sz w:val="20"/>
          <w:szCs w:val="20"/>
        </w:rPr>
        <w:t xml:space="preserve">: </w:t>
      </w:r>
    </w:p>
    <w:p w14:paraId="761A8124" w14:textId="194BD531" w:rsidR="0017164E" w:rsidRPr="00983886" w:rsidRDefault="00983886" w:rsidP="00983886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983886">
        <w:rPr>
          <w:rFonts w:ascii="Calibri Light" w:eastAsia="Calibri" w:hAnsi="Calibri Light" w:cs="Calibri Light"/>
          <w:bCs/>
          <w:sz w:val="20"/>
          <w:szCs w:val="20"/>
        </w:rPr>
        <w:t>Usługa graficzna – przygotowanie bazy piktogramów, z których wybierane będą piktogramy w ilości od 3 do 9 dla każdego ze 150 zdigitalizowanych dzieł. Piktogramy będą towarzyszyły opisom muzealiów dla osób z</w:t>
      </w:r>
      <w:r>
        <w:rPr>
          <w:rFonts w:ascii="Calibri Light" w:eastAsia="Calibri" w:hAnsi="Calibri Light" w:cs="Calibri Light"/>
          <w:bCs/>
          <w:sz w:val="20"/>
          <w:szCs w:val="20"/>
        </w:rPr>
        <w:t> </w:t>
      </w:r>
      <w:r w:rsidRPr="00983886">
        <w:rPr>
          <w:rFonts w:ascii="Calibri Light" w:eastAsia="Calibri" w:hAnsi="Calibri Light" w:cs="Calibri Light"/>
          <w:bCs/>
          <w:sz w:val="20"/>
          <w:szCs w:val="20"/>
        </w:rPr>
        <w:t>zaburzeniami kognitywnymi. Usługa obejmuje stworzenie i przekazanie Zamawiającemu bazy 30–50 piktogramów wraz z przekazaniem autorskich praw majątkowych MSL do wykonanego przedmiotu umowy oraz stworzenie kompozycji ze wskazanych od 3 do 9 piktogramów z bazy do każdego ze 150 zdigitalizowanych dzieł.</w:t>
      </w:r>
    </w:p>
    <w:p w14:paraId="54E25128" w14:textId="77777777" w:rsidR="000E2643" w:rsidRPr="00B2196C" w:rsidRDefault="000E2643" w:rsidP="00983886">
      <w:pPr>
        <w:pStyle w:val="Nagwek2"/>
        <w:spacing w:before="24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 xml:space="preserve">Opis </w:t>
      </w:r>
      <w:r w:rsidRPr="00B2196C">
        <w:rPr>
          <w:rFonts w:eastAsia="Calibri"/>
          <w:bCs/>
          <w:lang w:eastAsia="en-US"/>
        </w:rPr>
        <w:t>przedmiotu</w:t>
      </w:r>
      <w:r w:rsidRPr="00B2196C">
        <w:rPr>
          <w:rFonts w:eastAsia="Calibri"/>
          <w:lang w:eastAsia="en-US"/>
        </w:rPr>
        <w:t xml:space="preserve"> oszacowania</w:t>
      </w:r>
    </w:p>
    <w:p w14:paraId="09503C28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Szczegóły realizacji usługi: </w:t>
      </w:r>
    </w:p>
    <w:p w14:paraId="0A1E46EA" w14:textId="734C08C5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Wszystkie materiały zostaną przekazane pocztą elektroniczną a Wykonawca </w:t>
      </w:r>
      <w:r w:rsidRPr="00540643">
        <w:rPr>
          <w:rFonts w:ascii="Calibri Light" w:eastAsia="Calibri" w:hAnsi="Calibri Light" w:cs="Calibri Light"/>
          <w:sz w:val="20"/>
          <w:szCs w:val="20"/>
          <w:lang w:eastAsia="en-US"/>
        </w:rPr>
        <w:t>wykona przedmiot umowy na własnym sprzęcie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46934584" w14:textId="0D3E6742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>Wykonanie zamówienia nastąpi z zachowanie</w:t>
      </w:r>
      <w:r w:rsidR="00983886">
        <w:rPr>
          <w:rFonts w:ascii="Calibri Light" w:eastAsia="Calibri" w:hAnsi="Calibri Light" w:cs="Calibri Light"/>
          <w:sz w:val="20"/>
          <w:szCs w:val="20"/>
          <w:lang w:eastAsia="en-US"/>
        </w:rPr>
        <w:t>m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szczególnej staranności w oparciu o najnowsze zdobycze współczesnej wiedzy technicznej, zgodnie z zasadami sztuki i wiedzy zawodowej;</w:t>
      </w:r>
    </w:p>
    <w:p w14:paraId="1ADEAFDF" w14:textId="227F344E" w:rsidR="000E2643" w:rsidRPr="00367CF4" w:rsidRDefault="000E2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Przewidywany okres realizacji usługi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od dnia podpisania umowy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do 31.03.2028 r. Zamówienie będzie przekazywane i rozliczane w częściach w cyklu kwartalnym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6C0DCC76" w14:textId="374C75A8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bookmarkStart w:id="1" w:name="_Hlk219714180"/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razie pytań wszelkie wiadomości prosimy kierować na adres e-mail: </w:t>
      </w:r>
      <w:r w:rsidR="00822CCD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</w:t>
      </w:r>
      <w:r w:rsidR="00540643">
        <w:rPr>
          <w:rFonts w:ascii="Calibri Light" w:eastAsia="Calibri" w:hAnsi="Calibri Light" w:cs="Calibri Light"/>
          <w:b/>
          <w:sz w:val="20"/>
          <w:szCs w:val="20"/>
          <w:lang w:eastAsia="en-US"/>
        </w:rPr>
        <w:t>@msl.org.pl</w:t>
      </w:r>
      <w:bookmarkEnd w:id="1"/>
    </w:p>
    <w:p w14:paraId="6869AB86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odpowiedzi prosimy o podanie szacunkowej ceny netto/brutto – zgodnie z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Załącznikiem nr 1 - Formularz oszacowania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. </w:t>
      </w:r>
    </w:p>
    <w:p w14:paraId="38E619CF" w14:textId="4134F6C2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Uprzejmie prosimy o przesłanie przedmiotowego oszacowania pocztą elektroniczną na adres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 w terminie do dnia</w:t>
      </w:r>
      <w:r w:rsidR="00822CC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="00822CCD" w:rsidRPr="00ED06B2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23.01.2026 </w:t>
      </w:r>
      <w:r w:rsidRPr="00822CCD">
        <w:rPr>
          <w:rFonts w:ascii="Calibri Light" w:eastAsia="Calibri" w:hAnsi="Calibri Light" w:cs="Calibri Light"/>
          <w:b/>
          <w:sz w:val="20"/>
          <w:szCs w:val="20"/>
          <w:lang w:eastAsia="en-US"/>
        </w:rPr>
        <w:t>r.</w:t>
      </w:r>
    </w:p>
    <w:p w14:paraId="6E78E3C7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Informujemy, że przedmiotowa prośba nie stanowi zapytania ofertowego w rozumieniu art. 66 KC ani nie jest ogłoszeniem o zamówieniu w rozumieniu ustawy z dn. 11.09.2019 r. - Prawo zamówień publicznych (t.j. Dz. U. z 2024 r. poz. 1320). </w:t>
      </w:r>
    </w:p>
    <w:p w14:paraId="2EC7315F" w14:textId="77777777" w:rsidR="000E2643" w:rsidRPr="004352BD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Ma ono na celu wyłącznie rozeznanie rynku firm oraz uzyskanie wiedzy na temat kosztów związanych z</w:t>
      </w:r>
      <w:r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 </w:t>
      </w: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planowanym zamówieniem publicznym.</w:t>
      </w:r>
    </w:p>
    <w:p w14:paraId="0C798747" w14:textId="77777777" w:rsidR="00641BA4" w:rsidRPr="00641BA4" w:rsidRDefault="00641BA4" w:rsidP="00336543">
      <w:pPr>
        <w:pStyle w:val="Nagwek2"/>
        <w:spacing w:before="120"/>
        <w:rPr>
          <w:rFonts w:eastAsia="Calibri"/>
        </w:rPr>
      </w:pPr>
      <w:r w:rsidRPr="00641BA4">
        <w:rPr>
          <w:rFonts w:eastAsia="Calibri"/>
        </w:rPr>
        <w:t>Klauzula informacyjna z art. 13 i 14 RODO</w:t>
      </w:r>
    </w:p>
    <w:p w14:paraId="2D476B30" w14:textId="5BCC8932" w:rsidR="00641BA4" w:rsidRPr="00641BA4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>w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 xml:space="preserve">sprawie swobodnego przepływu takich danych oraz uchylenia dyrektywy 95/46/WE (ogólne rozporządzenie o ochronie danych) (Dz. Urz. UE L 119 z 04.05.2016, str. 1), dalej „RODO”, Muzeum Sztuki w Łodzi informuje, że: </w:t>
      </w:r>
    </w:p>
    <w:p w14:paraId="27E7D35A" w14:textId="066E49C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 xml:space="preserve">Dane kontaktowe administratora danych: Muzeum Sztuki w Łodzi ul. Więckowskiego 36, </w:t>
      </w:r>
      <w:r w:rsidR="003D6FCE">
        <w:rPr>
          <w:rFonts w:ascii="Calibri Light" w:eastAsia="Calibri" w:hAnsi="Calibri Light" w:cs="Calibri Light"/>
          <w:sz w:val="20"/>
          <w:szCs w:val="20"/>
        </w:rPr>
        <w:br/>
      </w:r>
      <w:r w:rsidRPr="00641BA4">
        <w:rPr>
          <w:rFonts w:ascii="Calibri Light" w:eastAsia="Calibri" w:hAnsi="Calibri Light" w:cs="Calibri Light"/>
          <w:sz w:val="20"/>
          <w:szCs w:val="20"/>
        </w:rPr>
        <w:t>90-734</w:t>
      </w:r>
      <w:r w:rsidR="003D6FCE">
        <w:rPr>
          <w:rFonts w:ascii="Calibri Light" w:eastAsia="Calibri" w:hAnsi="Calibri Light" w:cs="Calibri Light"/>
          <w:sz w:val="20"/>
          <w:szCs w:val="20"/>
        </w:rPr>
        <w:t xml:space="preserve"> </w:t>
      </w:r>
      <w:r w:rsidRPr="00641BA4">
        <w:rPr>
          <w:rFonts w:ascii="Calibri Light" w:eastAsia="Calibri" w:hAnsi="Calibri Light" w:cs="Calibri Light"/>
          <w:sz w:val="20"/>
          <w:szCs w:val="20"/>
        </w:rPr>
        <w:t>Łódź, Polska; email: muzeum@msl.org.pl; tel. 42 6338273.</w:t>
      </w:r>
    </w:p>
    <w:p w14:paraId="03A3DF0B" w14:textId="547F945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Dane kontaktowe Inspektora Ochrony Danych Osobowych (IODO): Radosław Rutkowski email: iodo@msl.org.pl.</w:t>
      </w:r>
    </w:p>
    <w:p w14:paraId="40B05714" w14:textId="7FE51625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Pani/Pana dane osobowe przetwarzane będą na podstawie art. 6 ust. 1 lit. c RODO w celu związanym z postępowaniem o udzielenie zamówienia publicznego prowadzonym w trybie zapytania o ofertę cenową.</w:t>
      </w:r>
    </w:p>
    <w:p w14:paraId="5D00A81B" w14:textId="463CD045" w:rsidR="004352BD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odbiorcami Pani/Pana danych osobowych będą osoby lub podmioty, którym udostępniona zostanie dokumentacja postępowania w oparciu o art. 18 oraz art. 74 ust. 1 ustawy z dnia 11 września 2019 r. – Prawo zamówień publicznych (Dz. U. z 2019 poz.2019), dalej „ustawa Pzp”;</w:t>
      </w:r>
    </w:p>
    <w:p w14:paraId="2F4093D2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5B73B707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odniesieniu do Pani/Pana danych osobowych decyzje nie będą podejmowane w sposób zautomatyzowany, stosowanie do art. 22 RODO; </w:t>
      </w:r>
    </w:p>
    <w:p w14:paraId="01417C49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posiada Pani/Pan: </w:t>
      </w:r>
    </w:p>
    <w:p w14:paraId="4849AFD8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15 RODO prawo dostępu do danych osobowych Pani/Pana dotyczących; </w:t>
      </w:r>
    </w:p>
    <w:p w14:paraId="4DEBDB91" w14:textId="7765812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>na podstawie art. 16 RODO prawo do sprostowania Pani/Pana danych osobowych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1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6C5336C5" w14:textId="08A88579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na podstawie art. 18 RODO prawo żądania od administratora ograniczenia przetwarzania danych osobowych z zastrzeżeniem przypadków, o których mowa w art. 18 ust. 2 RODO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2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; </w:t>
      </w:r>
    </w:p>
    <w:p w14:paraId="4F690F63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wniesienia skargi do Prezesa Urzędu Ochrony Danych Osobowych, gdy uzna Pani/Pan, że przetwarzanie danych osobowych Pani/Pana dotyczących narusza przepisy RODO; </w:t>
      </w:r>
    </w:p>
    <w:p w14:paraId="0C80317E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nie przysługuje Pani/Panu: </w:t>
      </w:r>
    </w:p>
    <w:p w14:paraId="2CF77129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związku z art. 17 ust. 3 lit. b, d lub e RODO prawo do usunięcia danych osobowych; </w:t>
      </w:r>
    </w:p>
    <w:p w14:paraId="2BBD0930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przenoszenia danych osobowych, o którym mowa w art. 20 RODO; </w:t>
      </w:r>
    </w:p>
    <w:p w14:paraId="0E16415F" w14:textId="77777777" w:rsid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F9D2AFD" w14:textId="1E4392CB" w:rsidR="00641BA4" w:rsidRPr="003D6FCE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Wykonawca, wypełniając obowiązki informacyjne wynikający z art. 13 lub art. 14 RODO względem osób fizycznych, od których dane osobowe bezpośrednio lub pośrednio pozyskał w celu ubiegania się o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udzielenie zamówienia publicznego w tym postępowaniu składa stosowne oświadczenie zawarte w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Formularzu ofertowym.</w:t>
      </w:r>
    </w:p>
    <w:p w14:paraId="63BC58F9" w14:textId="77777777" w:rsidR="00641BA4" w:rsidRPr="00B2196C" w:rsidRDefault="00641BA4" w:rsidP="00983886">
      <w:pPr>
        <w:pStyle w:val="Nagwek2"/>
        <w:spacing w:before="600"/>
        <w:rPr>
          <w:rFonts w:eastAsia="Calibri"/>
        </w:rPr>
      </w:pPr>
      <w:r w:rsidRPr="00B2196C">
        <w:rPr>
          <w:rFonts w:eastAsia="Calibri"/>
        </w:rPr>
        <w:t>Załączniki:</w:t>
      </w:r>
    </w:p>
    <w:p w14:paraId="4BAE3C25" w14:textId="77777777" w:rsidR="00641BA4" w:rsidRDefault="00641BA4" w:rsidP="00336543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>Załącznik nr 1 – Formularz oszacowania</w:t>
      </w:r>
    </w:p>
    <w:p w14:paraId="2BF3AEBD" w14:textId="50EDDF9A" w:rsidR="003D6FCE" w:rsidRDefault="003D6FCE" w:rsidP="00641BA4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br w:type="page"/>
      </w:r>
    </w:p>
    <w:p w14:paraId="58ACFF95" w14:textId="77777777" w:rsidR="003D6FCE" w:rsidRPr="00B2196C" w:rsidRDefault="003D6FCE" w:rsidP="003D6FCE">
      <w:pPr>
        <w:pStyle w:val="Nagwek1"/>
        <w:rPr>
          <w:rFonts w:eastAsia="Calibri"/>
        </w:rPr>
      </w:pPr>
      <w:r w:rsidRPr="00B2196C">
        <w:rPr>
          <w:rFonts w:eastAsia="Calibri"/>
        </w:rPr>
        <w:lastRenderedPageBreak/>
        <w:t>Załącznik nr 1 – Formularz oszacowania</w:t>
      </w:r>
    </w:p>
    <w:p w14:paraId="5921A6C4" w14:textId="3CA4FF07" w:rsidR="003D6FCE" w:rsidRDefault="003D6FCE" w:rsidP="00336543">
      <w:pPr>
        <w:tabs>
          <w:tab w:val="left" w:leader="underscore" w:pos="5387"/>
        </w:tabs>
        <w:spacing w:before="840"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Nazwa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: 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4B8D2B6F" w14:textId="0F929856" w:rsidR="003D6FCE" w:rsidRPr="00B2196C" w:rsidRDefault="003D6FCE" w:rsidP="00BD3E1F">
      <w:pPr>
        <w:tabs>
          <w:tab w:val="left" w:leader="underscore" w:pos="0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Adres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>: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01C82043" w14:textId="4D23119D" w:rsidR="003D6FCE" w:rsidRPr="00B2196C" w:rsidRDefault="003D6FCE" w:rsidP="00BD3E1F">
      <w:pPr>
        <w:tabs>
          <w:tab w:val="left" w:leader="underscore" w:pos="142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TEL./FAX: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58A6322" w14:textId="1E326D2A" w:rsidR="003D6FCE" w:rsidRPr="00B2196C" w:rsidRDefault="003D6FCE" w:rsidP="00BD3E1F">
      <w:pPr>
        <w:tabs>
          <w:tab w:val="left" w:pos="142"/>
          <w:tab w:val="left" w:leader="underscore" w:pos="5387"/>
        </w:tabs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e-mail: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031F835" w14:textId="77777777" w:rsidR="003D6FCE" w:rsidRPr="00B2196C" w:rsidRDefault="003D6FCE" w:rsidP="00336543">
      <w:pPr>
        <w:tabs>
          <w:tab w:val="left" w:pos="142"/>
        </w:tabs>
        <w:spacing w:before="600" w:after="0" w:line="360" w:lineRule="auto"/>
        <w:ind w:left="284" w:hanging="284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B2196C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480C0F60" w14:textId="2F5BA84B" w:rsidR="003D6FCE" w:rsidRPr="00B2196C" w:rsidRDefault="003D6FCE" w:rsidP="00822CCD">
      <w:pPr>
        <w:tabs>
          <w:tab w:val="left" w:leader="underscore" w:pos="8505"/>
        </w:tabs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 xml:space="preserve">W odpowiedzi na prośbę o dokonanie szacunkowej wyceny realizacji zamówienia </w:t>
      </w:r>
      <w:r w:rsidR="00BD3E1F">
        <w:rPr>
          <w:rFonts w:ascii="Calibri Light" w:eastAsia="Calibri" w:hAnsi="Calibri Light" w:cs="Calibri Light"/>
          <w:color w:val="00000A"/>
          <w:sz w:val="20"/>
          <w:szCs w:val="20"/>
        </w:rPr>
        <w:br/>
      </w: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>pn</w:t>
      </w:r>
      <w:r w:rsidR="00BD3E1F">
        <w:rPr>
          <w:rFonts w:ascii="Calibri Light" w:eastAsia="Calibri" w:hAnsi="Calibri Light" w:cs="Calibri Light"/>
          <w:color w:val="00000A"/>
          <w:sz w:val="20"/>
          <w:szCs w:val="20"/>
        </w:rPr>
        <w:t>.:</w:t>
      </w:r>
      <w:r w:rsidR="00D274D2" w:rsidRPr="00822CCD">
        <w:rPr>
          <w:rFonts w:ascii="Calibri Light" w:eastAsia="Calibri" w:hAnsi="Calibri Light" w:cs="Calibri Light"/>
          <w:color w:val="00000A"/>
          <w:sz w:val="20"/>
          <w:szCs w:val="20"/>
        </w:rPr>
        <w:t xml:space="preserve"> </w:t>
      </w:r>
      <w:r w:rsidR="00D274D2">
        <w:rPr>
          <w:rFonts w:ascii="Calibri Light" w:eastAsia="Calibri" w:hAnsi="Calibri Light" w:cs="Calibri Light"/>
          <w:color w:val="00000A"/>
          <w:sz w:val="20"/>
          <w:szCs w:val="20"/>
        </w:rPr>
        <w:t>„</w:t>
      </w:r>
      <w:r w:rsidR="00D274D2" w:rsidRPr="00822CCD">
        <w:rPr>
          <w:rFonts w:ascii="Calibri Light" w:eastAsia="Calibri" w:hAnsi="Calibri Light" w:cs="Calibri Light"/>
          <w:color w:val="00000A"/>
          <w:sz w:val="20"/>
          <w:szCs w:val="20"/>
        </w:rPr>
        <w:t>Usługa graficzna dotycząca dostępności związana z digitalizacją i udostępnianiem muzealiów</w:t>
      </w:r>
      <w:r w:rsidR="00D274D2">
        <w:rPr>
          <w:rFonts w:ascii="Calibri Light" w:eastAsia="Calibri" w:hAnsi="Calibri Light" w:cs="Calibri Light"/>
          <w:color w:val="00000A"/>
          <w:sz w:val="20"/>
          <w:szCs w:val="20"/>
        </w:rPr>
        <w:t>”</w:t>
      </w:r>
      <w:r w:rsidR="00AC6955">
        <w:rPr>
          <w:rFonts w:ascii="Calibri Light" w:eastAsia="Calibri" w:hAnsi="Calibri Light" w:cs="Calibri Light"/>
          <w:color w:val="00000A"/>
          <w:sz w:val="20"/>
          <w:szCs w:val="20"/>
        </w:rPr>
        <w:t xml:space="preserve"> </w:t>
      </w:r>
      <w:r w:rsidR="00822CCD" w:rsidRPr="00822CCD">
        <w:rPr>
          <w:rFonts w:ascii="Calibri Light" w:eastAsia="Calibri" w:hAnsi="Calibri Light" w:cs="Calibri Light"/>
          <w:color w:val="00000A"/>
          <w:sz w:val="20"/>
          <w:szCs w:val="20"/>
        </w:rPr>
        <w:t xml:space="preserve">w ramach projektu Cyfrowe udostępnienie zasobów Muzeum Sztuki w Łodzi </w:t>
      </w:r>
      <w:r w:rsidR="009628C7">
        <w:rPr>
          <w:rFonts w:ascii="Calibri Light" w:eastAsia="Calibri" w:hAnsi="Calibri Light" w:cs="Calibri Light"/>
          <w:color w:val="00000A"/>
          <w:sz w:val="20"/>
          <w:szCs w:val="20"/>
        </w:rPr>
        <w:t>–</w:t>
      </w:r>
      <w:r w:rsidR="00822CCD" w:rsidRPr="00822CCD">
        <w:rPr>
          <w:rFonts w:ascii="Calibri Light" w:eastAsia="Calibri" w:hAnsi="Calibri Light" w:cs="Calibri Light"/>
          <w:color w:val="00000A"/>
          <w:sz w:val="20"/>
          <w:szCs w:val="20"/>
        </w:rPr>
        <w:t xml:space="preserve"> kontynuacja, współfinansowanego ze środków Europejskiego Funduszu Rozwoju Regionalnego, w ramach działania FERC.02.03 Cyfrowa dostępność i</w:t>
      </w:r>
      <w:r w:rsidR="00AC6955">
        <w:rPr>
          <w:rFonts w:ascii="Calibri Light" w:eastAsia="Calibri" w:hAnsi="Calibri Light" w:cs="Calibri Light"/>
          <w:color w:val="00000A"/>
          <w:sz w:val="20"/>
          <w:szCs w:val="20"/>
        </w:rPr>
        <w:t> </w:t>
      </w:r>
      <w:r w:rsidR="00822CCD" w:rsidRPr="00822CCD">
        <w:rPr>
          <w:rFonts w:ascii="Calibri Light" w:eastAsia="Calibri" w:hAnsi="Calibri Light" w:cs="Calibri Light"/>
          <w:color w:val="00000A"/>
          <w:sz w:val="20"/>
          <w:szCs w:val="20"/>
        </w:rPr>
        <w:t>ponowne wykorzystanie informacji.</w:t>
      </w:r>
    </w:p>
    <w:p w14:paraId="11B6B51D" w14:textId="77777777" w:rsidR="003D6FCE" w:rsidRPr="00B2196C" w:rsidRDefault="003D6FCE" w:rsidP="003D6FCE">
      <w:pPr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b/>
          <w:color w:val="00000A"/>
          <w:sz w:val="20"/>
          <w:szCs w:val="20"/>
        </w:rPr>
        <w:t xml:space="preserve">Informujemy, że </w:t>
      </w:r>
    </w:p>
    <w:p w14:paraId="294EC7D8" w14:textId="77777777" w:rsidR="003D6FCE" w:rsidRPr="00B2196C" w:rsidRDefault="003D6FCE" w:rsidP="00336543">
      <w:pPr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>szacunkowa wartość wykonania określonych w Prośbie o oszacowanie wartości zamówienia może przyjąć następujące wartości: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248"/>
        <w:gridCol w:w="2551"/>
        <w:gridCol w:w="2410"/>
      </w:tblGrid>
      <w:tr w:rsidR="00D274D2" w14:paraId="1398D4A4" w14:textId="77777777" w:rsidTr="00ED06B2">
        <w:tc>
          <w:tcPr>
            <w:tcW w:w="4248" w:type="dxa"/>
          </w:tcPr>
          <w:p w14:paraId="6BBC9205" w14:textId="3B345105" w:rsidR="00D274D2" w:rsidRDefault="00D274D2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Nazwa</w:t>
            </w:r>
          </w:p>
        </w:tc>
        <w:tc>
          <w:tcPr>
            <w:tcW w:w="2551" w:type="dxa"/>
          </w:tcPr>
          <w:p w14:paraId="3C3AB1F8" w14:textId="75ACBDAB" w:rsidR="00D274D2" w:rsidRDefault="00D274D2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Wartość netto</w:t>
            </w:r>
            <w:r>
              <w:t xml:space="preserve"> w PLN</w:t>
            </w:r>
          </w:p>
        </w:tc>
        <w:tc>
          <w:tcPr>
            <w:tcW w:w="2410" w:type="dxa"/>
          </w:tcPr>
          <w:p w14:paraId="32CA3D27" w14:textId="7BD97119" w:rsidR="00D274D2" w:rsidRDefault="00D274D2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 xml:space="preserve">Wartość </w:t>
            </w:r>
            <w:r>
              <w:t>brutto w PLN</w:t>
            </w:r>
          </w:p>
        </w:tc>
      </w:tr>
      <w:tr w:rsidR="00D274D2" w14:paraId="161BF6D0" w14:textId="77777777" w:rsidTr="00ED06B2">
        <w:tc>
          <w:tcPr>
            <w:tcW w:w="4248" w:type="dxa"/>
          </w:tcPr>
          <w:p w14:paraId="65A5D2BC" w14:textId="1E45F98E" w:rsidR="00D274D2" w:rsidRDefault="00D274D2" w:rsidP="00ED06B2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D274D2">
              <w:rPr>
                <w:rFonts w:ascii="Calibri Light" w:eastAsia="Calibri" w:hAnsi="Calibri Light" w:cs="Calibri Light"/>
                <w:sz w:val="20"/>
                <w:szCs w:val="20"/>
              </w:rPr>
              <w:t>Usługa graficzna dotycząca dostępności związana z digitalizacją i udostępnianiem muzealiów</w:t>
            </w:r>
          </w:p>
        </w:tc>
        <w:tc>
          <w:tcPr>
            <w:tcW w:w="2551" w:type="dxa"/>
          </w:tcPr>
          <w:p w14:paraId="25927168" w14:textId="77777777" w:rsidR="00D274D2" w:rsidRDefault="00D274D2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1566F6" w14:textId="77777777" w:rsidR="00D274D2" w:rsidRDefault="00D274D2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</w:tr>
    </w:tbl>
    <w:p w14:paraId="7582E426" w14:textId="2E0B82F7" w:rsidR="00336543" w:rsidRPr="00336543" w:rsidRDefault="00336543" w:rsidP="00336543">
      <w:pPr>
        <w:tabs>
          <w:tab w:val="left" w:leader="underscore" w:pos="5387"/>
        </w:tabs>
        <w:autoSpaceDE w:val="0"/>
        <w:autoSpaceDN w:val="0"/>
        <w:adjustRightInd w:val="0"/>
        <w:spacing w:before="180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t>P</w:t>
      </w:r>
      <w:r w:rsidRPr="00336543">
        <w:rPr>
          <w:rFonts w:ascii="Calibri Light" w:eastAsia="Calibri" w:hAnsi="Calibri Light" w:cs="Calibri Light"/>
          <w:sz w:val="20"/>
          <w:szCs w:val="20"/>
        </w:rPr>
        <w:t>odpis Wykonawcy</w:t>
      </w:r>
      <w:r>
        <w:rPr>
          <w:rFonts w:ascii="Calibri Light" w:eastAsia="Calibri" w:hAnsi="Calibri Light" w:cs="Calibri Light"/>
          <w:sz w:val="20"/>
          <w:szCs w:val="20"/>
        </w:rPr>
        <w:t xml:space="preserve">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p w14:paraId="39D997C2" w14:textId="1B06F996" w:rsidR="00336543" w:rsidRPr="00B2196C" w:rsidRDefault="00336543" w:rsidP="00336543">
      <w:pPr>
        <w:tabs>
          <w:tab w:val="left" w:leader="underscore" w:pos="3686"/>
        </w:tabs>
        <w:autoSpaceDE w:val="0"/>
        <w:autoSpaceDN w:val="0"/>
        <w:adjustRightInd w:val="0"/>
        <w:spacing w:before="36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 w:rsidRPr="00336543">
        <w:rPr>
          <w:rFonts w:ascii="Calibri Light" w:eastAsia="Calibri" w:hAnsi="Calibri Light" w:cs="Calibri Light"/>
          <w:sz w:val="20"/>
          <w:szCs w:val="20"/>
        </w:rPr>
        <w:t xml:space="preserve">Łódź, </w:t>
      </w:r>
      <w:r>
        <w:rPr>
          <w:rFonts w:ascii="Calibri Light" w:eastAsia="Calibri" w:hAnsi="Calibri Light" w:cs="Calibri Light"/>
          <w:sz w:val="20"/>
          <w:szCs w:val="20"/>
        </w:rPr>
        <w:t xml:space="preserve">dnia: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sectPr w:rsidR="00336543" w:rsidRPr="00B219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CBF68" w14:textId="77777777" w:rsidR="000257E4" w:rsidRDefault="000257E4" w:rsidP="00C85697">
      <w:pPr>
        <w:spacing w:after="0" w:line="240" w:lineRule="auto"/>
      </w:pPr>
      <w:r>
        <w:separator/>
      </w:r>
    </w:p>
  </w:endnote>
  <w:endnote w:type="continuationSeparator" w:id="0">
    <w:p w14:paraId="062BE92C" w14:textId="77777777" w:rsidR="000257E4" w:rsidRDefault="000257E4" w:rsidP="00C8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A0A7" w14:textId="77777777" w:rsidR="00A13423" w:rsidRDefault="00A134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BE882" w14:textId="77777777" w:rsidR="00A13423" w:rsidRDefault="00A134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057" w14:textId="77777777" w:rsidR="00A13423" w:rsidRDefault="00A134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EC06D" w14:textId="77777777" w:rsidR="000257E4" w:rsidRDefault="000257E4" w:rsidP="00C85697">
      <w:pPr>
        <w:spacing w:after="0" w:line="240" w:lineRule="auto"/>
      </w:pPr>
      <w:r>
        <w:separator/>
      </w:r>
    </w:p>
  </w:footnote>
  <w:footnote w:type="continuationSeparator" w:id="0">
    <w:p w14:paraId="2848F1F6" w14:textId="77777777" w:rsidR="000257E4" w:rsidRDefault="000257E4" w:rsidP="00C85697">
      <w:pPr>
        <w:spacing w:after="0" w:line="240" w:lineRule="auto"/>
      </w:pPr>
      <w:r>
        <w:continuationSeparator/>
      </w:r>
    </w:p>
  </w:footnote>
  <w:footnote w:id="1">
    <w:p w14:paraId="61C50F21" w14:textId="6FFDD1C6" w:rsidR="003D6FCE" w:rsidRPr="003D6FCE" w:rsidRDefault="003D6FCE">
      <w:pPr>
        <w:pStyle w:val="Tekstprzypisudolnego"/>
        <w:rPr>
          <w:iCs/>
        </w:rPr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 xml:space="preserve">skorzystanie z prawa do sprostowania nie może skutkować zmianą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wyniku postępowania</w:t>
      </w:r>
      <w:r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o</w:t>
      </w:r>
      <w:r>
        <w:rPr>
          <w:rFonts w:ascii="Calibri Light" w:hAnsi="Calibri Light" w:cs="Calibri Light"/>
          <w:iCs/>
          <w:color w:val="000000"/>
          <w:lang w:eastAsia="x-none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udzielenie zamówienia publicznego ani zmianą postanowień umowy w zakresie niezgodnym z ustawą Pzp oraz nie może naruszać integralności protokołu oraz jego załączników.</w:t>
      </w:r>
    </w:p>
  </w:footnote>
  <w:footnote w:id="2">
    <w:p w14:paraId="441536FE" w14:textId="0848A6F1" w:rsidR="003D6FCE" w:rsidRDefault="003D6FC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prawo do ograniczenia przetwarzania nie ma zastosowania w odniesieniu do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przechowywania, w</w:t>
      </w:r>
      <w:r>
        <w:rPr>
          <w:rFonts w:ascii="Calibri Light" w:hAnsi="Calibri Light" w:cs="Calibri Light"/>
          <w:iCs/>
          <w:color w:val="000000"/>
          <w:lang w:eastAsia="pl-PL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A0F0" w14:textId="77777777" w:rsidR="00A13423" w:rsidRDefault="00A134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4E21" w14:textId="77777777" w:rsidR="00A13423" w:rsidRDefault="00EE31BC" w:rsidP="0041638E">
    <w:pPr>
      <w:pStyle w:val="Nagwek"/>
      <w:jc w:val="center"/>
    </w:pPr>
    <w:r>
      <w:rPr>
        <w:noProof/>
      </w:rPr>
      <w:drawing>
        <wp:inline distT="0" distB="0" distL="0" distR="0" wp14:anchorId="21F49618" wp14:editId="2C71D2A5">
          <wp:extent cx="5760720" cy="525145"/>
          <wp:effectExtent l="0" t="0" r="0" b="8255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847E5" w14:textId="77777777" w:rsidR="0041638E" w:rsidRDefault="0041638E" w:rsidP="0041638E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9136" w14:textId="77777777" w:rsidR="00A13423" w:rsidRDefault="00A134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688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2D6346"/>
    <w:multiLevelType w:val="multilevel"/>
    <w:tmpl w:val="8CE6E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3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1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701" w:hanging="34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B20C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4C1553"/>
    <w:multiLevelType w:val="multilevel"/>
    <w:tmpl w:val="858A9548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E23D3"/>
    <w:multiLevelType w:val="hybridMultilevel"/>
    <w:tmpl w:val="2A80BA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01B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4ED0321"/>
    <w:multiLevelType w:val="multilevel"/>
    <w:tmpl w:val="858A9548"/>
    <w:numStyleLink w:val="Styl1"/>
  </w:abstractNum>
  <w:abstractNum w:abstractNumId="7" w15:restartNumberingAfterBreak="0">
    <w:nsid w:val="51A3269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BE5185B"/>
    <w:multiLevelType w:val="multilevel"/>
    <w:tmpl w:val="0415001D"/>
    <w:styleLink w:val="Styl6"/>
    <w:lvl w:ilvl="0">
      <w:start w:val="1"/>
      <w:numFmt w:val="ordin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59D74AA"/>
    <w:multiLevelType w:val="multilevel"/>
    <w:tmpl w:val="0415001D"/>
    <w:numStyleLink w:val="Styl6"/>
  </w:abstractNum>
  <w:abstractNum w:abstractNumId="10" w15:restartNumberingAfterBreak="0">
    <w:nsid w:val="6C734FFD"/>
    <w:multiLevelType w:val="hybridMultilevel"/>
    <w:tmpl w:val="858A9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36415"/>
    <w:multiLevelType w:val="multilevel"/>
    <w:tmpl w:val="858A95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D3BED"/>
    <w:multiLevelType w:val="hybridMultilevel"/>
    <w:tmpl w:val="858A9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22ABD"/>
    <w:multiLevelType w:val="multilevel"/>
    <w:tmpl w:val="858A9548"/>
    <w:styleLink w:val="Styl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283623">
    <w:abstractNumId w:val="12"/>
  </w:num>
  <w:num w:numId="2" w16cid:durableId="1988315340">
    <w:abstractNumId w:val="10"/>
  </w:num>
  <w:num w:numId="3" w16cid:durableId="1507473624">
    <w:abstractNumId w:val="4"/>
  </w:num>
  <w:num w:numId="4" w16cid:durableId="953171586">
    <w:abstractNumId w:val="11"/>
  </w:num>
  <w:num w:numId="5" w16cid:durableId="1370453757">
    <w:abstractNumId w:val="3"/>
  </w:num>
  <w:num w:numId="6" w16cid:durableId="1387995373">
    <w:abstractNumId w:val="6"/>
  </w:num>
  <w:num w:numId="7" w16cid:durableId="1282885001">
    <w:abstractNumId w:val="7"/>
  </w:num>
  <w:num w:numId="8" w16cid:durableId="1897005655">
    <w:abstractNumId w:val="0"/>
  </w:num>
  <w:num w:numId="9" w16cid:durableId="2135900442">
    <w:abstractNumId w:val="9"/>
  </w:num>
  <w:num w:numId="10" w16cid:durableId="1605185171">
    <w:abstractNumId w:val="8"/>
  </w:num>
  <w:num w:numId="11" w16cid:durableId="1925802840">
    <w:abstractNumId w:val="2"/>
  </w:num>
  <w:num w:numId="12" w16cid:durableId="1355305621">
    <w:abstractNumId w:val="13"/>
  </w:num>
  <w:num w:numId="13" w16cid:durableId="101650399">
    <w:abstractNumId w:val="1"/>
  </w:num>
  <w:num w:numId="14" w16cid:durableId="2141915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538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97"/>
    <w:rsid w:val="000257E4"/>
    <w:rsid w:val="000B216C"/>
    <w:rsid w:val="000E2643"/>
    <w:rsid w:val="001714A4"/>
    <w:rsid w:val="0017164E"/>
    <w:rsid w:val="001743D6"/>
    <w:rsid w:val="001D1EE6"/>
    <w:rsid w:val="001E1355"/>
    <w:rsid w:val="001E1ADB"/>
    <w:rsid w:val="00333328"/>
    <w:rsid w:val="00336543"/>
    <w:rsid w:val="003B01ED"/>
    <w:rsid w:val="003D6FCE"/>
    <w:rsid w:val="0041638E"/>
    <w:rsid w:val="004352BD"/>
    <w:rsid w:val="00463E79"/>
    <w:rsid w:val="004A6DE5"/>
    <w:rsid w:val="004D77CD"/>
    <w:rsid w:val="004F5888"/>
    <w:rsid w:val="00540643"/>
    <w:rsid w:val="005D1C9E"/>
    <w:rsid w:val="00626791"/>
    <w:rsid w:val="00641BA4"/>
    <w:rsid w:val="006C3D7F"/>
    <w:rsid w:val="00822CCD"/>
    <w:rsid w:val="009628C7"/>
    <w:rsid w:val="00962A54"/>
    <w:rsid w:val="00983886"/>
    <w:rsid w:val="009F1190"/>
    <w:rsid w:val="00A13423"/>
    <w:rsid w:val="00A52517"/>
    <w:rsid w:val="00AC6955"/>
    <w:rsid w:val="00AE3107"/>
    <w:rsid w:val="00B03A8F"/>
    <w:rsid w:val="00B12F74"/>
    <w:rsid w:val="00BD3E1F"/>
    <w:rsid w:val="00C01333"/>
    <w:rsid w:val="00C84F8D"/>
    <w:rsid w:val="00C85697"/>
    <w:rsid w:val="00D274D2"/>
    <w:rsid w:val="00D40727"/>
    <w:rsid w:val="00D426F7"/>
    <w:rsid w:val="00DE5A4D"/>
    <w:rsid w:val="00E23524"/>
    <w:rsid w:val="00E901D9"/>
    <w:rsid w:val="00ED06B2"/>
    <w:rsid w:val="00EE31BC"/>
    <w:rsid w:val="00EF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814BA"/>
  <w15:chartTrackingRefBased/>
  <w15:docId w15:val="{0C80C363-17BD-428C-A82B-9E5BF8A3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3107"/>
    <w:pPr>
      <w:keepNext/>
      <w:keepLines/>
      <w:suppressAutoHyphens/>
      <w:spacing w:before="240" w:after="0" w:line="276" w:lineRule="auto"/>
      <w:outlineLvl w:val="0"/>
    </w:pPr>
    <w:rPr>
      <w:rFonts w:asciiTheme="majorHAnsi" w:eastAsiaTheme="majorEastAsia" w:hAnsiTheme="majorHAnsi" w:cstheme="majorBidi"/>
      <w:sz w:val="32"/>
      <w:szCs w:val="32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3107"/>
    <w:pPr>
      <w:keepNext/>
      <w:keepLines/>
      <w:suppressAutoHyphens/>
      <w:spacing w:before="40" w:after="0" w:line="276" w:lineRule="auto"/>
      <w:outlineLvl w:val="1"/>
    </w:pPr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697"/>
  </w:style>
  <w:style w:type="paragraph" w:styleId="Stopka">
    <w:name w:val="footer"/>
    <w:basedOn w:val="Normalny"/>
    <w:link w:val="Stopka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697"/>
  </w:style>
  <w:style w:type="character" w:customStyle="1" w:styleId="Nagwek1Znak">
    <w:name w:val="Nagłówek 1 Znak"/>
    <w:basedOn w:val="Domylnaczcionkaakapitu"/>
    <w:link w:val="Nagwek1"/>
    <w:uiPriority w:val="9"/>
    <w:rsid w:val="00AE3107"/>
    <w:rPr>
      <w:rFonts w:asciiTheme="majorHAnsi" w:eastAsiaTheme="majorEastAsia" w:hAnsiTheme="majorHAnsi" w:cstheme="majorBidi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AE3107"/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AE3107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rsid w:val="00AE3107"/>
    <w:pPr>
      <w:suppressAutoHyphens/>
      <w:spacing w:after="200" w:line="276" w:lineRule="auto"/>
      <w:ind w:left="708"/>
    </w:pPr>
    <w:rPr>
      <w:rFonts w:ascii="Calibri" w:hAnsi="Calibri" w:cs="Calibri"/>
      <w:lang w:eastAsia="zh-CN"/>
    </w:rPr>
  </w:style>
  <w:style w:type="numbering" w:customStyle="1" w:styleId="Styl1">
    <w:name w:val="Styl1"/>
    <w:uiPriority w:val="99"/>
    <w:rsid w:val="00641BA4"/>
    <w:pPr>
      <w:numPr>
        <w:numId w:val="5"/>
      </w:numPr>
    </w:pPr>
  </w:style>
  <w:style w:type="numbering" w:customStyle="1" w:styleId="Styl2">
    <w:name w:val="Styl2"/>
    <w:uiPriority w:val="99"/>
    <w:rsid w:val="00641BA4"/>
    <w:pPr>
      <w:numPr>
        <w:numId w:val="7"/>
      </w:numPr>
    </w:pPr>
  </w:style>
  <w:style w:type="numbering" w:customStyle="1" w:styleId="Styl3">
    <w:name w:val="Styl3"/>
    <w:uiPriority w:val="99"/>
    <w:rsid w:val="00641BA4"/>
    <w:pPr>
      <w:numPr>
        <w:numId w:val="8"/>
      </w:numPr>
    </w:pPr>
  </w:style>
  <w:style w:type="numbering" w:customStyle="1" w:styleId="Styl6">
    <w:name w:val="Styl6"/>
    <w:uiPriority w:val="99"/>
    <w:rsid w:val="00641BA4"/>
    <w:pPr>
      <w:numPr>
        <w:numId w:val="10"/>
      </w:numPr>
    </w:pPr>
  </w:style>
  <w:style w:type="numbering" w:customStyle="1" w:styleId="Styl4">
    <w:name w:val="Styl4"/>
    <w:uiPriority w:val="99"/>
    <w:rsid w:val="003D6FC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F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F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FCE"/>
    <w:rPr>
      <w:vertAlign w:val="superscript"/>
    </w:rPr>
  </w:style>
  <w:style w:type="table" w:styleId="Tabela-Siatka">
    <w:name w:val="Table Grid"/>
    <w:basedOn w:val="Standardowy"/>
    <w:uiPriority w:val="39"/>
    <w:rsid w:val="00BD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ED0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2BB02-9AF7-4610-AACE-D442BBC81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Usługa graficzna - zapytanie o szacunkową wartość zamówienia</vt:lpstr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Usługa graficzna - zapytanie o szacunkową wartość zamówienia</dc:title>
  <dc:subject/>
  <dc:creator>ASchiewe</dc:creator>
  <cp:keywords/>
  <dc:description/>
  <cp:lastModifiedBy>Iza Wojtyczka</cp:lastModifiedBy>
  <cp:revision>6</cp:revision>
  <cp:lastPrinted>2025-06-16T10:16:00Z</cp:lastPrinted>
  <dcterms:created xsi:type="dcterms:W3CDTF">2026-01-19T10:13:00Z</dcterms:created>
  <dcterms:modified xsi:type="dcterms:W3CDTF">2026-01-19T10:28:00Z</dcterms:modified>
</cp:coreProperties>
</file>